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  <w:bookmarkStart w:id="0" w:name="_GoBack"/>
      <w:bookmarkEnd w:id="0"/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Allegato </w:t>
      </w:r>
      <w:r w:rsidRPr="003D3BA6">
        <w:rPr>
          <w:rFonts w:ascii="Calibri" w:eastAsia="Calibri" w:hAnsi="Calibri" w:cs="Times New Roman"/>
          <w:b/>
          <w:sz w:val="40"/>
          <w:szCs w:val="40"/>
          <w:lang w:eastAsia="it-IT"/>
        </w:rPr>
        <w:t>A1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(per persone fisiche che presentano offerta congiuntamente)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it-IT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ind w:left="7788" w:hanging="48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</w:rPr>
        <w:t xml:space="preserve">           Marca da bollo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DF8000"/>
          <w:sz w:val="24"/>
          <w:szCs w:val="26"/>
          <w:lang w:eastAsia="it-IT"/>
        </w:rPr>
      </w:pPr>
      <w:r w:rsidRPr="003D3BA6">
        <w:rPr>
          <w:rFonts w:ascii="Calibri" w:eastAsia="Times New Roman" w:hAnsi="Calibri" w:cs="Arial"/>
          <w:b/>
          <w:bCs/>
          <w:color w:val="DF8000"/>
          <w:sz w:val="24"/>
          <w:szCs w:val="26"/>
          <w:lang w:eastAsia="it-IT"/>
        </w:rPr>
        <w:t>DOMANDA DI PARTECIPAZIONE ALL’ASTA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</w:p>
    <w:p w:rsidR="003D3BA6" w:rsidRPr="003D3BA6" w:rsidRDefault="003D3BA6" w:rsidP="003D3BA6">
      <w:pPr>
        <w:keepNext/>
        <w:autoSpaceDE w:val="0"/>
        <w:autoSpaceDN w:val="0"/>
        <w:adjustRightInd w:val="0"/>
        <w:spacing w:after="0" w:line="240" w:lineRule="auto"/>
        <w:ind w:left="5664" w:firstLine="96"/>
        <w:outlineLvl w:val="0"/>
        <w:rPr>
          <w:rFonts w:ascii="Calibri" w:eastAsia="Calibri" w:hAnsi="Calibri" w:cs="Times New Roman"/>
          <w:b/>
          <w:bCs/>
          <w:sz w:val="24"/>
        </w:rPr>
      </w:pPr>
      <w:r w:rsidRPr="003D3BA6">
        <w:rPr>
          <w:rFonts w:ascii="Calibri" w:eastAsia="Calibri" w:hAnsi="Calibri" w:cs="Times New Roman"/>
          <w:b/>
          <w:bCs/>
          <w:sz w:val="24"/>
        </w:rPr>
        <w:t>AL COMUNE DI ORIO AL SERIO</w:t>
      </w:r>
    </w:p>
    <w:p w:rsidR="003D3BA6" w:rsidRPr="003D3BA6" w:rsidRDefault="003D3BA6" w:rsidP="003D3B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z w:val="24"/>
        </w:rPr>
      </w:pP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  <w:t xml:space="preserve">  Via Locatelli n. 20 </w:t>
      </w:r>
    </w:p>
    <w:p w:rsidR="003D3BA6" w:rsidRPr="003D3BA6" w:rsidRDefault="003D3BA6" w:rsidP="003D3B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</w:r>
      <w:r w:rsidRPr="003D3BA6">
        <w:rPr>
          <w:rFonts w:ascii="Calibri" w:eastAsia="Calibri" w:hAnsi="Calibri" w:cs="Times New Roman"/>
          <w:b/>
          <w:bCs/>
          <w:sz w:val="24"/>
        </w:rPr>
        <w:tab/>
        <w:t xml:space="preserve">              24050  ORIO AL SERIO  (BG)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</w:rPr>
        <w:t>OGGETTO: ASTA PUBBLICA PER LA VENDITA DELLA TITOLARITA’ DELLA FARMACIA COMUNALE SITAPRESSO L’AEROPORTO INTERNAZIONE “IL CARAVAGGIO” DI ORIO AL SERIO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Il/La sottoscritto/a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bookmarkEnd w:id="1"/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nato/a 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a</w:t>
      </w:r>
      <w:proofErr w:type="spellEnd"/>
      <w:r w:rsidRPr="003D3BA6">
        <w:rPr>
          <w:rFonts w:ascii="Calibri" w:eastAsia="Calibri" w:hAnsi="Calibri" w:cs="Times New Roman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il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residente a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 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prov</w:t>
      </w:r>
      <w:proofErr w:type="spellEnd"/>
      <w:r w:rsidRPr="003D3BA6">
        <w:rPr>
          <w:rFonts w:ascii="Calibri" w:eastAsia="Calibri" w:hAnsi="Calibri" w:cs="Times New Roman"/>
          <w:lang w:eastAsia="it-IT"/>
        </w:rPr>
        <w:t>.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via/p.zza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>n.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</w:p>
    <w:p w:rsidR="003D3BA6" w:rsidRPr="003D3BA6" w:rsidRDefault="003D3BA6" w:rsidP="003D3BA6">
      <w:pPr>
        <w:spacing w:after="0" w:line="360" w:lineRule="auto"/>
        <w:ind w:left="624" w:hanging="624"/>
        <w:jc w:val="both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  <w:lang w:eastAsia="it-IT"/>
        </w:rPr>
        <w:t>Codice Fiscale: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 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CHIEDE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di essere ammesso a partecipare all’asta pubblica per la vendita della titolarità della Farmacia comunale sita presso l’Aeroporto internazionale di Orio al Serio congiuntamente a: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r w:rsidRPr="003D3BA6">
        <w:rPr>
          <w:rFonts w:ascii="Calibri" w:eastAsia="Times New Roman" w:hAnsi="Calibri" w:cs="Arial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 al/la dott./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ssa</w:t>
      </w:r>
      <w:proofErr w:type="spellEnd"/>
      <w:r w:rsidRPr="003D3BA6">
        <w:rPr>
          <w:rFonts w:ascii="Calibri" w:eastAsia="Calibri" w:hAnsi="Calibri" w:cs="Times New Roman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(nome e cognome)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r w:rsidRPr="003D3BA6">
        <w:rPr>
          <w:rFonts w:ascii="Calibri" w:eastAsia="Times New Roman" w:hAnsi="Calibri" w:cs="Arial"/>
          <w:lang w:eastAsia="it-IT"/>
        </w:rPr>
        <w:t xml:space="preserve">  </w:t>
      </w:r>
      <w:r w:rsidRPr="003D3BA6">
        <w:rPr>
          <w:rFonts w:ascii="Calibri" w:eastAsia="Calibri" w:hAnsi="Calibri" w:cs="Times New Roman"/>
          <w:lang w:eastAsia="it-IT"/>
        </w:rPr>
        <w:t>al/la dott./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ssa</w:t>
      </w:r>
      <w:proofErr w:type="spellEnd"/>
      <w:r w:rsidRPr="003D3BA6">
        <w:rPr>
          <w:rFonts w:ascii="Calibri" w:eastAsia="Calibri" w:hAnsi="Calibri" w:cs="Times New Roman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(nome e cognome)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A tale fine, consapevole delle sanzioni penali in cui può incorrere ai sensi dell’art. 76 del D.P.R. n. 445/2000, in caso di falsità in atti e dichiarazioni mendaci, ai sensi degli artt. 46 e 47 del D.P.R. n. 445/2000,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DICHIARA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a) di essere iscritto all’Albo dei Farmacisti della Provincia di 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>n.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>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b.) che a proprio carico non sono state pronunciate condanne con sentenze passate in giudicato per i reati per i quali è prevista l’applicazione della pena accessoria dell’incapacità a contrattare con la P.A.;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b.1) l’inesistenza nei propri confronti delle cause ostative di cui all’art. 10 della L. 31.05.1965 n. 575, come modificato dall’art. 3 della L. 19.0.31990 n. 55 (disposizioni antimafia) e 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s.m</w:t>
      </w:r>
      <w:proofErr w:type="spellEnd"/>
      <w:r w:rsidRPr="003D3BA6">
        <w:rPr>
          <w:rFonts w:ascii="Calibri" w:eastAsia="Calibri" w:hAnsi="Calibri" w:cs="Times New Roman"/>
          <w:lang w:eastAsia="it-IT"/>
        </w:rPr>
        <w:t>.;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b.2) di non essere interdetto, inabilitato , di non essere stato dichiarato fallito né che sono in corso procedure per la dichiarazione di uno di tali stati e che i predetti stati non si sono verificati nel quinquennio precedente;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c) di essere in possesso di uno dei seguenti requisiti di cui all’art. 12 della L. n. 475/1968: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bookmarkEnd w:id="2"/>
      <w:r w:rsidRPr="003D3BA6">
        <w:rPr>
          <w:rFonts w:ascii="Calibri" w:eastAsia="Times New Roman" w:hAnsi="Calibri" w:cs="Arial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 conseguimento della titolarità di farmacia o della relativa idoneità in precedente concorso;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r w:rsidRPr="003D3BA6">
        <w:rPr>
          <w:rFonts w:ascii="Calibri" w:eastAsia="Times New Roman" w:hAnsi="Calibri" w:cs="Arial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 svolgimento, per almeno due anni, di pratica professionale certificata dall’autorità sanitaria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competente;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lastRenderedPageBreak/>
        <w:t>(</w:t>
      </w:r>
      <w:r w:rsidRPr="003D3BA6">
        <w:rPr>
          <w:rFonts w:ascii="Calibri" w:eastAsia="Calibri" w:hAnsi="Calibri" w:cs="Times New Roman"/>
          <w:b/>
          <w:lang w:eastAsia="it-IT"/>
        </w:rPr>
        <w:t>barrare la casella di interesse</w:t>
      </w:r>
      <w:r w:rsidRPr="003D3BA6">
        <w:rPr>
          <w:rFonts w:ascii="Calibri" w:eastAsia="Calibri" w:hAnsi="Calibri" w:cs="Times New Roman"/>
          <w:lang w:eastAsia="it-IT"/>
        </w:rPr>
        <w:t>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d) </w:t>
      </w: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r w:rsidRPr="003D3BA6">
        <w:rPr>
          <w:rFonts w:ascii="Calibri" w:eastAsia="Times New Roman" w:hAnsi="Calibri" w:cs="Arial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 xml:space="preserve"> di non aver ceduto altre farmacie;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   oppure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    </w:t>
      </w:r>
      <w:r w:rsidRPr="003D3BA6">
        <w:rPr>
          <w:rFonts w:ascii="Calibri" w:eastAsia="Times New Roman" w:hAnsi="Calibri" w:cs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D3BA6">
        <w:rPr>
          <w:rFonts w:ascii="Calibri" w:eastAsia="Times New Roman" w:hAnsi="Calibri" w:cs="Arial"/>
          <w:lang w:eastAsia="it-IT"/>
        </w:rPr>
        <w:instrText xml:space="preserve"> FORMCHECKBOX </w:instrText>
      </w:r>
      <w:r w:rsidR="00A11462">
        <w:rPr>
          <w:rFonts w:ascii="Calibri" w:eastAsia="Times New Roman" w:hAnsi="Calibri" w:cs="Arial"/>
          <w:lang w:eastAsia="it-IT"/>
        </w:rPr>
      </w:r>
      <w:r w:rsidR="00A11462">
        <w:rPr>
          <w:rFonts w:ascii="Calibri" w:eastAsia="Times New Roman" w:hAnsi="Calibri" w:cs="Arial"/>
          <w:lang w:eastAsia="it-IT"/>
        </w:rPr>
        <w:fldChar w:fldCharType="separate"/>
      </w:r>
      <w:r w:rsidRPr="003D3BA6">
        <w:rPr>
          <w:rFonts w:ascii="Calibri" w:eastAsia="Times New Roman" w:hAnsi="Calibri" w:cs="Arial"/>
          <w:lang w:eastAsia="it-IT"/>
        </w:rPr>
        <w:fldChar w:fldCharType="end"/>
      </w:r>
      <w:r w:rsidRPr="003D3BA6">
        <w:rPr>
          <w:rFonts w:ascii="Calibri" w:eastAsia="Times New Roman" w:hAnsi="Calibri" w:cs="Arial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eastAsia="it-IT"/>
        </w:rPr>
        <w:t>di trovarsi in una delle fattispecie di cui all’art. 12, comma 7, della L. n. 475/1968 ai fini dell’acquisizione di nuova farmacia1;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</w:t>
      </w:r>
      <w:r w:rsidRPr="003D3BA6">
        <w:rPr>
          <w:rFonts w:ascii="Calibri" w:eastAsia="Calibri" w:hAnsi="Calibri" w:cs="Times New Roman"/>
          <w:b/>
          <w:lang w:eastAsia="it-IT"/>
        </w:rPr>
        <w:t>barrare la casella di interesse</w:t>
      </w:r>
      <w:r w:rsidRPr="003D3BA6">
        <w:rPr>
          <w:rFonts w:ascii="Calibri" w:eastAsia="Calibri" w:hAnsi="Calibri" w:cs="Times New Roman"/>
          <w:lang w:eastAsia="it-IT"/>
        </w:rPr>
        <w:t>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e) di avere preso visione e di accettare pienamente ed incondizionatamente tutte le condizioni e clausole dell’avviso d’asta;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f) di avere preso visione e conoscenza delle condizioni locali nonché di tutte le circostanze atte ad influire sulla presentazione dell’offerta, anche con riferimento ai mobili, arredi ed attrezzature oggetto di cessione;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g) che sussistono nei propri confronti tutte le condizioni richieste dalla normativa vigente per l’assunzione della titolarità della farmacia;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h) di vincolarsi alla propria offerta , con la partecipazione all’asta , per 180 gg. dalla scadenza del termine di presentazione delle offerte;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i) che il recapito postale, l’indirizzo di posta elettronica e l’eventuale numero di fax cui potranno essere inviate le comunicazioni inerenti la procedura d’asta, con totale esonero di responsabilità del Comune qualora, per qualsivoglia ragione, non venisse a conoscenza delle comunicazioni ai recapiti indicati inviate, sono i seguenti: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 xml:space="preserve">via/p.zza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n.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;   città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proofErr w:type="spellStart"/>
      <w:r w:rsidRPr="003D3BA6">
        <w:rPr>
          <w:rFonts w:ascii="Calibri" w:eastAsia="Calibri" w:hAnsi="Calibri" w:cs="Times New Roman"/>
          <w:lang w:eastAsia="it-IT"/>
        </w:rPr>
        <w:t>cap</w:t>
      </w:r>
      <w:proofErr w:type="spellEnd"/>
      <w:r w:rsidRPr="003D3BA6">
        <w:rPr>
          <w:rFonts w:ascii="Calibri" w:eastAsia="Calibri" w:hAnsi="Calibri" w:cs="Times New Roman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proofErr w:type="spellStart"/>
      <w:r w:rsidRPr="003D3BA6">
        <w:rPr>
          <w:rFonts w:ascii="Calibri" w:eastAsia="Calibri" w:hAnsi="Calibri" w:cs="Times New Roman"/>
          <w:lang w:eastAsia="it-IT"/>
        </w:rPr>
        <w:t>Prov</w:t>
      </w:r>
      <w:proofErr w:type="spellEnd"/>
      <w:r w:rsidRPr="003D3BA6">
        <w:rPr>
          <w:rFonts w:ascii="Calibri" w:eastAsia="Calibri" w:hAnsi="Calibri" w:cs="Times New Roman"/>
          <w:lang w:eastAsia="it-IT"/>
        </w:rPr>
        <w:t>.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>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indirizzo posta elettronica:</w:t>
      </w:r>
      <w:r w:rsidRPr="003D3BA6">
        <w:rPr>
          <w:rFonts w:ascii="Calibri" w:eastAsia="Calibri" w:hAnsi="Calibri" w:cs="Times New Roman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;  fax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, 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tel</w:t>
      </w:r>
      <w:proofErr w:type="spellEnd"/>
      <w:r w:rsidRPr="003D3BA6">
        <w:rPr>
          <w:rFonts w:ascii="Calibri" w:eastAsia="Calibri" w:hAnsi="Calibri" w:cs="Times New Roman"/>
          <w:lang w:eastAsia="it-IT"/>
        </w:rPr>
        <w:t xml:space="preserve">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>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DICHIARA, INOLTRE, DI IMPEGNARSI IN CASO DI AGGIUDICAZIONE A PROPRIO FAVORE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a costituire con il/la dott./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ssa</w:t>
      </w:r>
      <w:proofErr w:type="spellEnd"/>
      <w:r w:rsidRPr="003D3BA6">
        <w:rPr>
          <w:rFonts w:ascii="Calibri" w:eastAsia="Calibri" w:hAnsi="Calibri" w:cs="Times New Roman"/>
          <w:lang w:eastAsia="it-IT"/>
        </w:rPr>
        <w:t>/</w:t>
      </w:r>
      <w:proofErr w:type="spellStart"/>
      <w:r w:rsidRPr="003D3BA6">
        <w:rPr>
          <w:rFonts w:ascii="Calibri" w:eastAsia="Calibri" w:hAnsi="Calibri" w:cs="Times New Roman"/>
          <w:lang w:eastAsia="it-IT"/>
        </w:rPr>
        <w:t>ri</w:t>
      </w:r>
      <w:proofErr w:type="spellEnd"/>
    </w:p>
    <w:p w:rsidR="003D3BA6" w:rsidRPr="003D3BA6" w:rsidRDefault="003D3BA6" w:rsidP="003D3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noProof/>
          <w:lang w:val="en-US"/>
        </w:rPr>
        <w:t> </w:t>
      </w:r>
      <w:r w:rsidRPr="003D3BA6">
        <w:rPr>
          <w:rFonts w:ascii="Calibri" w:eastAsia="Calibri" w:hAnsi="Calibri" w:cs="Times New Roman"/>
          <w:noProof/>
          <w:lang w:val="en-US"/>
        </w:rPr>
        <w:t> </w:t>
      </w:r>
      <w:r w:rsidRPr="003D3BA6">
        <w:rPr>
          <w:rFonts w:ascii="Calibri" w:eastAsia="Calibri" w:hAnsi="Calibri" w:cs="Times New Roman"/>
          <w:noProof/>
          <w:lang w:val="en-US"/>
        </w:rPr>
        <w:t> </w:t>
      </w:r>
      <w:r w:rsidRPr="003D3BA6">
        <w:rPr>
          <w:rFonts w:ascii="Calibri" w:eastAsia="Calibri" w:hAnsi="Calibri" w:cs="Times New Roman"/>
          <w:noProof/>
          <w:lang w:val="en-US"/>
        </w:rPr>
        <w:t> </w:t>
      </w:r>
      <w:r w:rsidRPr="003D3BA6">
        <w:rPr>
          <w:rFonts w:ascii="Calibri" w:eastAsia="Calibri" w:hAnsi="Calibri" w:cs="Times New Roman"/>
          <w:noProof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   iscritto/a all’Albo dei Farmacisti della Provincia di 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n.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>;</w:t>
      </w:r>
    </w:p>
    <w:p w:rsidR="003D3BA6" w:rsidRPr="003D3BA6" w:rsidRDefault="003D3BA6" w:rsidP="003D3B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</w:rPr>
      </w:pP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 iscritto/a  all’Albo dei Farmacisti della Provincia di 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 xml:space="preserve">n.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</w:rPr>
        <w:t>;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società di persone o società cooperativa a responsabilità limitata, conforme a quanto previsto all’art. 7 e nel rispetto delle situazioni di incompatibilità  previste dall’art. 8 della L. n. 362/1991, prima della sottoscrizione dell’atto di cessione precisando altresì che la direzione della farmacia sarà affidata ad uno dei soci.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, lì </w:t>
      </w:r>
      <w:r w:rsidRPr="003D3BA6">
        <w:rPr>
          <w:rFonts w:ascii="Calibri" w:eastAsia="Calibri" w:hAnsi="Calibri" w:cs="Times New Roman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D3BA6">
        <w:rPr>
          <w:rFonts w:ascii="Calibri" w:eastAsia="Calibri" w:hAnsi="Calibri" w:cs="Times New Roman"/>
        </w:rPr>
        <w:instrText xml:space="preserve"> FORMTEXT </w:instrText>
      </w:r>
      <w:r w:rsidRPr="003D3BA6">
        <w:rPr>
          <w:rFonts w:ascii="Calibri" w:eastAsia="Calibri" w:hAnsi="Calibri" w:cs="Times New Roman"/>
          <w:lang w:val="en-US"/>
        </w:rPr>
      </w:r>
      <w:r w:rsidRPr="003D3BA6">
        <w:rPr>
          <w:rFonts w:ascii="Calibri" w:eastAsia="Calibri" w:hAnsi="Calibri" w:cs="Times New Roman"/>
          <w:lang w:val="en-US"/>
        </w:rPr>
        <w:fldChar w:fldCharType="separate"/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t> </w:t>
      </w:r>
      <w:r w:rsidRPr="003D3BA6">
        <w:rPr>
          <w:rFonts w:ascii="Calibri" w:eastAsia="Calibri" w:hAnsi="Calibri" w:cs="Times New Roman"/>
          <w:lang w:val="en-US"/>
        </w:rPr>
        <w:fldChar w:fldCharType="end"/>
      </w:r>
      <w:r w:rsidRPr="003D3BA6">
        <w:rPr>
          <w:rFonts w:ascii="Calibri" w:eastAsia="Calibri" w:hAnsi="Calibri" w:cs="Times New Roman"/>
          <w:lang w:eastAsia="it-IT"/>
        </w:rPr>
        <w:t xml:space="preserve"> 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(luogo e data)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Firma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…………………………………………………………</w:t>
      </w:r>
    </w:p>
    <w:p w:rsidR="003D3BA6" w:rsidRPr="003D3BA6" w:rsidRDefault="003D3BA6" w:rsidP="003D3BA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it-IT"/>
        </w:rPr>
      </w:pPr>
      <w:r w:rsidRPr="003D3BA6">
        <w:rPr>
          <w:rFonts w:ascii="Calibri" w:eastAsia="Calibri" w:hAnsi="Calibri" w:cs="Times New Roman"/>
          <w:lang w:eastAsia="it-IT"/>
        </w:rPr>
        <w:t>(per esteso e leggibile)</w:t>
      </w:r>
    </w:p>
    <w:p w:rsidR="003D3BA6" w:rsidRPr="003D3BA6" w:rsidRDefault="003D3BA6" w:rsidP="003D3BA6">
      <w:pPr>
        <w:autoSpaceDE w:val="0"/>
        <w:autoSpaceDN w:val="0"/>
        <w:adjustRightInd w:val="0"/>
        <w:spacing w:before="30" w:after="0" w:line="240" w:lineRule="auto"/>
        <w:ind w:right="146"/>
        <w:rPr>
          <w:rFonts w:ascii="TTEDt00" w:eastAsia="Calibri" w:hAnsi="TTEDt00" w:cs="Times New Roman"/>
          <w:b/>
          <w:lang w:eastAsia="it-IT"/>
        </w:rPr>
      </w:pPr>
    </w:p>
    <w:p w:rsidR="003D3BA6" w:rsidRPr="003D3BA6" w:rsidRDefault="003D3BA6" w:rsidP="003D3BA6">
      <w:pPr>
        <w:autoSpaceDE w:val="0"/>
        <w:autoSpaceDN w:val="0"/>
        <w:adjustRightInd w:val="0"/>
        <w:spacing w:before="30" w:after="0" w:line="240" w:lineRule="auto"/>
        <w:ind w:right="146"/>
        <w:rPr>
          <w:rFonts w:ascii="TTEDt00" w:eastAsia="Calibri" w:hAnsi="TTEDt00" w:cs="Times New Roman"/>
          <w:b/>
          <w:lang w:eastAsia="it-IT"/>
        </w:rPr>
      </w:pPr>
      <w:r w:rsidRPr="003D3BA6">
        <w:rPr>
          <w:rFonts w:ascii="TTEDt00" w:eastAsia="Calibri" w:hAnsi="TTEDt00" w:cs="Times New Roman"/>
          <w:b/>
          <w:lang w:eastAsia="it-IT"/>
        </w:rPr>
        <w:t>Allegare: Copia fotostatica di un valido documento di identità del sottoscrittore.</w:t>
      </w:r>
    </w:p>
    <w:p w:rsidR="00AE41DF" w:rsidRDefault="00AE41DF"/>
    <w:sectPr w:rsidR="00AE41DF" w:rsidSect="00361595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>
      <w:pPr>
        <w:spacing w:after="0" w:line="240" w:lineRule="auto"/>
      </w:pPr>
      <w:r>
        <w:separator/>
      </w:r>
    </w:p>
  </w:endnote>
  <w:endnote w:type="continuationSeparator" w:id="0">
    <w:p w:rsidR="00A11462" w:rsidRDefault="00A1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6638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3A00" w:rsidRDefault="00A114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0" w:rsidRDefault="006638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02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3A00" w:rsidRDefault="00A114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>
      <w:pPr>
        <w:spacing w:after="0" w:line="240" w:lineRule="auto"/>
      </w:pPr>
      <w:r>
        <w:separator/>
      </w:r>
    </w:p>
  </w:footnote>
  <w:footnote w:type="continuationSeparator" w:id="0">
    <w:p w:rsidR="00A11462" w:rsidRDefault="00A1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FBB"/>
    <w:multiLevelType w:val="hybridMultilevel"/>
    <w:tmpl w:val="9FAAD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A6"/>
    <w:rsid w:val="003D3BA6"/>
    <w:rsid w:val="006638C5"/>
    <w:rsid w:val="00A11462"/>
    <w:rsid w:val="00AE41DF"/>
    <w:rsid w:val="00D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D3BA6"/>
    <w:pPr>
      <w:tabs>
        <w:tab w:val="center" w:pos="4819"/>
        <w:tab w:val="right" w:pos="9638"/>
      </w:tabs>
      <w:spacing w:after="0"/>
      <w:ind w:left="624" w:firstLine="425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D3BA6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3D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D3BA6"/>
    <w:pPr>
      <w:tabs>
        <w:tab w:val="center" w:pos="4819"/>
        <w:tab w:val="right" w:pos="9638"/>
      </w:tabs>
      <w:spacing w:after="0"/>
      <w:ind w:left="624" w:firstLine="425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D3BA6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3D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Locatelli</dc:creator>
  <cp:lastModifiedBy>Alessia Falcioni</cp:lastModifiedBy>
  <cp:revision>2</cp:revision>
  <dcterms:created xsi:type="dcterms:W3CDTF">2016-08-31T10:41:00Z</dcterms:created>
  <dcterms:modified xsi:type="dcterms:W3CDTF">2016-08-31T10:41:00Z</dcterms:modified>
</cp:coreProperties>
</file>